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BDE853" wp14:editId="0786A76D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D636093" wp14:editId="787CB879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7166" w:rsidRPr="00E87166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 w:rsidR="00FE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:rsidR="00385063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E87166" w:rsidRPr="00E87166" w:rsidRDefault="000D4CBF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HARMONOGRAM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850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</w:t>
      </w:r>
      <w:r w:rsidR="009C448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2018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rok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Urząd Gminy</w:t>
      </w:r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6F340A" w:rsidRP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Przyłęku</w:t>
      </w:r>
      <w:r>
        <w:rPr>
          <w:rFonts w:ascii="Tahoma" w:hAnsi="Tahoma" w:cs="Tahoma"/>
          <w:b/>
          <w:sz w:val="24"/>
          <w:szCs w:val="24"/>
        </w:rPr>
        <w:t xml:space="preserve">                         PONIEDZIAŁEK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7:30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18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Kazanowie</w:t>
      </w:r>
      <w:r>
        <w:rPr>
          <w:rFonts w:ascii="Tahoma" w:hAnsi="Tahoma" w:cs="Tahoma"/>
          <w:b/>
          <w:sz w:val="24"/>
          <w:szCs w:val="24"/>
        </w:rPr>
        <w:t xml:space="preserve">                     WTOREK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7.30:00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E80CEE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Pokój nr 6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6F340A" w:rsidRDefault="006F340A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9157D" w:rsidRDefault="00E87166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F9157D"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11.00 do 15.0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0</w:t>
      </w:r>
    </w:p>
    <w:p w:rsidR="00872A1A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</w:t>
      </w:r>
      <w:r w:rsidR="00313CD1">
        <w:rPr>
          <w:rFonts w:ascii="Tahoma" w:hAnsi="Tahoma" w:cs="Tahoma"/>
          <w:sz w:val="24"/>
          <w:szCs w:val="24"/>
        </w:rPr>
        <w:t>h porad prawnych udziela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Adwokat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C074F" w:rsidRDefault="006672C7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proofErr w:type="spellStart"/>
      <w:r>
        <w:rPr>
          <w:rFonts w:ascii="Tahoma" w:hAnsi="Tahoma" w:cs="Tahoma"/>
          <w:b/>
          <w:sz w:val="24"/>
          <w:szCs w:val="24"/>
        </w:rPr>
        <w:t>Policznie</w:t>
      </w:r>
      <w:proofErr w:type="spellEnd"/>
      <w:r w:rsidR="00F9157D" w:rsidRP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="00F9157D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7.30 do 11.30</w:t>
      </w:r>
    </w:p>
    <w:p w:rsidR="00F9157D" w:rsidRDefault="00CB7977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</w:t>
      </w:r>
      <w:r w:rsidR="00F9157D">
        <w:rPr>
          <w:rFonts w:ascii="Tahoma" w:eastAsia="Times New Roman" w:hAnsi="Tahoma" w:cs="Tahoma"/>
          <w:sz w:val="24"/>
          <w:szCs w:val="24"/>
          <w:lang w:eastAsia="pl-PL"/>
        </w:rPr>
        <w:t xml:space="preserve"> Pokój nr 16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1E4374" w:rsidRPr="00F9157D" w:rsidRDefault="001E4374" w:rsidP="00D427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Powiatowe Centrum Pomocy Rodzinie </w:t>
      </w: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Zwoleniu, ul. Wojska Polskiego 78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               </w:t>
      </w:r>
    </w:p>
    <w:p w:rsidR="00E87166" w:rsidRPr="00FC074F" w:rsidRDefault="001E4374" w:rsidP="00D42705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 w:rsidR="00F9157D"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E87166" w:rsidRPr="00FC074F">
        <w:rPr>
          <w:rFonts w:ascii="Tahoma" w:hAnsi="Tahoma" w:cs="Tahoma"/>
          <w:b/>
          <w:sz w:val="24"/>
          <w:szCs w:val="24"/>
        </w:rPr>
        <w:t xml:space="preserve">PIĄTEK </w:t>
      </w:r>
      <w:r w:rsidR="00A22E66"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:rsidR="00E87166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1E386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Pokój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72A1A" w:rsidRDefault="00872A1A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hAnsi="Tahoma" w:cs="Tahoma"/>
          <w:sz w:val="24"/>
          <w:szCs w:val="24"/>
        </w:rPr>
        <w:t>Bezpłatnyc</w:t>
      </w:r>
      <w:r w:rsidR="00313CD1">
        <w:rPr>
          <w:rFonts w:ascii="Tahoma" w:hAnsi="Tahoma" w:cs="Tahoma"/>
          <w:sz w:val="24"/>
          <w:szCs w:val="24"/>
        </w:rPr>
        <w:t>h porad prawnych udziela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Adwokat</w:t>
      </w:r>
    </w:p>
    <w:p w:rsidR="001E4374" w:rsidRPr="00FC074F" w:rsidRDefault="001E4374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9C448F" w:rsidRDefault="00E87166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Miejski Ośrodek Pomocy Społecznej w Zwoleniu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Pr="00FC074F">
        <w:rPr>
          <w:rFonts w:ascii="Tahoma" w:hAnsi="Tahoma" w:cs="Tahoma"/>
          <w:b/>
          <w:sz w:val="24"/>
          <w:szCs w:val="24"/>
        </w:rPr>
        <w:t>ul. Plac Kochanowskiego1</w:t>
      </w:r>
    </w:p>
    <w:p w:rsidR="001E4374" w:rsidRPr="00FC074F" w:rsidRDefault="001E4374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                </w:t>
      </w:r>
    </w:p>
    <w:p w:rsidR="00E87166" w:rsidRPr="00FC074F" w:rsidRDefault="00E8716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PONIEDZIAŁEK 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w godz. od 8:00 do12:00 </w:t>
      </w:r>
    </w:p>
    <w:p w:rsidR="00E87166" w:rsidRPr="00FC074F" w:rsidRDefault="00E8716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>WTOREK-PIĄTEK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 w godz. od 7:30 do 11:30</w:t>
      </w:r>
    </w:p>
    <w:p w:rsidR="001E4374" w:rsidRDefault="001E3864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="00872A1A" w:rsidRPr="00872A1A">
        <w:rPr>
          <w:rFonts w:ascii="Tahoma" w:hAnsi="Tahoma" w:cs="Tahoma"/>
          <w:sz w:val="24"/>
          <w:szCs w:val="24"/>
        </w:rPr>
        <w:t xml:space="preserve"> 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157D" w:rsidRPr="00FC074F" w:rsidRDefault="00F9157D" w:rsidP="00D42705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87646" w:rsidRPr="009C448F" w:rsidRDefault="00387646" w:rsidP="009C448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w </w:t>
      </w:r>
      <w:r w:rsidRPr="00FC074F">
        <w:rPr>
          <w:rFonts w:ascii="Tahoma" w:hAnsi="Tahoma" w:cs="Tahoma"/>
          <w:b/>
          <w:sz w:val="24"/>
          <w:szCs w:val="24"/>
        </w:rPr>
        <w:t>Miejski</w:t>
      </w:r>
      <w:r w:rsidR="001E4374" w:rsidRPr="00FC074F">
        <w:rPr>
          <w:rFonts w:ascii="Tahoma" w:hAnsi="Tahoma" w:cs="Tahoma"/>
          <w:b/>
          <w:sz w:val="24"/>
          <w:szCs w:val="24"/>
        </w:rPr>
        <w:t>m Ośrod</w:t>
      </w:r>
      <w:r w:rsidRPr="00FC074F">
        <w:rPr>
          <w:rFonts w:ascii="Tahoma" w:hAnsi="Tahoma" w:cs="Tahoma"/>
          <w:b/>
          <w:sz w:val="24"/>
          <w:szCs w:val="24"/>
        </w:rPr>
        <w:t>k</w:t>
      </w:r>
      <w:r w:rsidR="001E4374" w:rsidRPr="00FC074F">
        <w:rPr>
          <w:rFonts w:ascii="Tahoma" w:hAnsi="Tahoma" w:cs="Tahoma"/>
          <w:b/>
          <w:sz w:val="24"/>
          <w:szCs w:val="24"/>
        </w:rPr>
        <w:t xml:space="preserve">u </w:t>
      </w:r>
      <w:r w:rsidRPr="00FC074F">
        <w:rPr>
          <w:rFonts w:ascii="Tahoma" w:hAnsi="Tahoma" w:cs="Tahoma"/>
          <w:b/>
          <w:sz w:val="24"/>
          <w:szCs w:val="24"/>
        </w:rPr>
        <w:t xml:space="preserve"> Pomocy Społecznej w Zwoleniu</w:t>
      </w:r>
      <w:r w:rsidR="001E4374" w:rsidRPr="00FC074F">
        <w:rPr>
          <w:rFonts w:ascii="Tahoma" w:hAnsi="Tahoma" w:cs="Tahoma"/>
          <w:b/>
          <w:sz w:val="24"/>
          <w:szCs w:val="24"/>
        </w:rPr>
        <w:t xml:space="preserve"> </w:t>
      </w:r>
      <w:r w:rsidR="00313CD1">
        <w:rPr>
          <w:rFonts w:ascii="Tahoma" w:hAnsi="Tahoma" w:cs="Tahoma"/>
          <w:sz w:val="24"/>
          <w:szCs w:val="24"/>
        </w:rPr>
        <w:t>obsługiwany jest</w:t>
      </w:r>
      <w:r w:rsidR="001E4374" w:rsidRPr="00FC074F">
        <w:rPr>
          <w:rFonts w:ascii="Tahoma" w:hAnsi="Tahoma" w:cs="Tahoma"/>
          <w:sz w:val="24"/>
          <w:szCs w:val="24"/>
        </w:rPr>
        <w:t xml:space="preserve"> przez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1E4374" w:rsidRPr="00FC074F">
        <w:rPr>
          <w:rFonts w:ascii="Tahoma" w:hAnsi="Tahoma" w:cs="Tahoma"/>
          <w:sz w:val="24"/>
          <w:szCs w:val="24"/>
        </w:rPr>
        <w:t>organizację pozarządową</w:t>
      </w:r>
    </w:p>
    <w:p w:rsidR="001E4374" w:rsidRPr="009C448F" w:rsidRDefault="009C448F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C448F">
        <w:rPr>
          <w:rFonts w:ascii="Tahoma" w:hAnsi="Tahoma" w:cs="Tahoma"/>
          <w:b/>
          <w:sz w:val="24"/>
          <w:szCs w:val="24"/>
        </w:rPr>
        <w:t xml:space="preserve">Stowarzyszenie Bezpieczny Dom,  ul. Ponurego </w:t>
      </w:r>
      <w:proofErr w:type="spellStart"/>
      <w:r w:rsidRPr="009C448F">
        <w:rPr>
          <w:rFonts w:ascii="Tahoma" w:hAnsi="Tahoma" w:cs="Tahoma"/>
          <w:b/>
          <w:sz w:val="24"/>
          <w:szCs w:val="24"/>
        </w:rPr>
        <w:t>Piwnika</w:t>
      </w:r>
      <w:proofErr w:type="spellEnd"/>
      <w:r w:rsidRPr="009C448F">
        <w:rPr>
          <w:rFonts w:ascii="Tahoma" w:hAnsi="Tahoma" w:cs="Tahoma"/>
          <w:b/>
          <w:sz w:val="24"/>
          <w:szCs w:val="24"/>
        </w:rPr>
        <w:t xml:space="preserve"> 49,   25-666 Kielce</w:t>
      </w:r>
      <w:r w:rsidR="000D4CBF" w:rsidRPr="009C448F">
        <w:rPr>
          <w:rFonts w:ascii="Tahoma" w:hAnsi="Tahoma" w:cs="Tahoma"/>
          <w:b/>
          <w:sz w:val="24"/>
          <w:szCs w:val="24"/>
        </w:rPr>
        <w:t xml:space="preserve"> </w:t>
      </w:r>
    </w:p>
    <w:p w:rsidR="00824160" w:rsidRPr="00824160" w:rsidRDefault="00824160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</w:t>
      </w:r>
    </w:p>
    <w:p w:rsidR="00596E55" w:rsidRPr="00323CC0" w:rsidRDefault="00065550" w:rsidP="00323C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cy Powiatu Zwoleńskiego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mogą korzystać z nieodpłatnych porad prawnych w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 xml:space="preserve">dowolnym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punkcie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utworzonym na terenie Powiatu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6F4B11" w:rsidRDefault="006F4B11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4B11" w:rsidRPr="006F4B11" w:rsidRDefault="006F4B11" w:rsidP="00B82C24">
      <w:pPr>
        <w:spacing w:before="100" w:beforeAutospacing="1" w:after="100" w:afterAutospacing="1" w:line="32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 </w:t>
      </w:r>
      <w:r w:rsidRPr="006F4B1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Nieodpłatna pomoc prawna przysługuje osobie:                                   </w:t>
      </w:r>
    </w:p>
    <w:p w:rsidR="006F4B11" w:rsidRPr="006F4B11" w:rsidRDefault="008C01BD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1) 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której w okresie 12 miesięcy poprzedzających zwrócenie się o udzielenie nieodpłatnej pomocy prawnej zostało przyznane świadczenie z pomocy społecznej na podstawie ustawy z dnia 12 marca 2004 r. o pomocy społecznej (Dz.U. z 2015 r. poz. 163, z </w:t>
      </w:r>
      <w:proofErr w:type="spellStart"/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. zm.) i wobec której w tym okresie nie wydano decyzji o zwrocie nienależnie pobranego świadczenia lub </w:t>
      </w:r>
    </w:p>
    <w:p w:rsidR="00B82C24" w:rsidRDefault="006F4B11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2) która posiada ważną Kartę Dużej Rodziny, o której mowa w ustawie z dnia </w:t>
      </w:r>
    </w:p>
    <w:p w:rsidR="006F4B11" w:rsidRPr="006F4B11" w:rsidRDefault="006F4B11" w:rsidP="00B82C24">
      <w:p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5 grudnia 2014 r. o Karcie Dużej Rodziny (Dz.U. poz. 1863), lub</w:t>
      </w:r>
    </w:p>
    <w:p w:rsidR="006F4B11" w:rsidRDefault="00596E55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3) która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 uzyskała zaświadczenie, o którym mowa w ustawie z dnia 24 stycznia 1991 r. o kombatantach oraz niektórych osobach będących ofiarami represji wojennych</w:t>
      </w:r>
    </w:p>
    <w:p w:rsidR="006F4B11" w:rsidRPr="006F4B11" w:rsidRDefault="006F4B11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i okresu powojennego (Dz.U. z 2014 r. poz. 1206 oraz z 2015 r. poz. 693), lub</w:t>
      </w:r>
    </w:p>
    <w:p w:rsidR="00B82C24" w:rsidRDefault="008C01BD" w:rsidP="00B82C24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4) 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która posiada ważną legitymację weterana albo legitymację weterana poszkodowanego, o których mowa w ustawie z dnia 19 sierpnia 2011 r. </w:t>
      </w:r>
    </w:p>
    <w:p w:rsidR="006F4B11" w:rsidRPr="006F4B11" w:rsidRDefault="006F4B11" w:rsidP="00B82C24">
      <w:p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o weteranach działań poza granicami państwa (Dz.U. Nr 205, poz. 1203),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5) która nie ukończyła 26 lat,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6) która ukończyła 65 lat,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7) która w wyniku wystąpienia klęski żywiołowej, katastrofy naturalnej lub awarii technicznej znalazła się w sytuacji zagrożenia lub poniosła straty.</w:t>
      </w:r>
    </w:p>
    <w:p w:rsidR="006F4B11" w:rsidRPr="00C01BA4" w:rsidRDefault="00DC39B0" w:rsidP="006F4B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8) </w:t>
      </w:r>
      <w:r w:rsidR="006D3E1D">
        <w:rPr>
          <w:rFonts w:ascii="Tahoma" w:eastAsia="Times New Roman" w:hAnsi="Tahoma" w:cs="Tahoma"/>
          <w:sz w:val="24"/>
          <w:szCs w:val="24"/>
          <w:lang w:eastAsia="pl-PL"/>
        </w:rPr>
        <w:t xml:space="preserve">która posiada </w:t>
      </w:r>
      <w:r>
        <w:rPr>
          <w:rFonts w:ascii="Tahoma" w:eastAsia="Times New Roman" w:hAnsi="Tahoma" w:cs="Tahoma"/>
          <w:sz w:val="24"/>
          <w:szCs w:val="24"/>
          <w:lang w:eastAsia="pl-PL"/>
        </w:rPr>
        <w:t>dokument potwierdzający ciążę.</w:t>
      </w:r>
    </w:p>
    <w:p w:rsidR="00872A1A" w:rsidRPr="00FC074F" w:rsidRDefault="0006555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872A1A" w:rsidRPr="00FC074F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D8" w:rsidRDefault="008A38D8" w:rsidP="002F2A0A">
      <w:pPr>
        <w:spacing w:after="0" w:line="240" w:lineRule="auto"/>
      </w:pPr>
      <w:r>
        <w:separator/>
      </w:r>
    </w:p>
  </w:endnote>
  <w:endnote w:type="continuationSeparator" w:id="0">
    <w:p w:rsidR="008A38D8" w:rsidRDefault="008A38D8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D8" w:rsidRDefault="008A38D8" w:rsidP="002F2A0A">
      <w:pPr>
        <w:spacing w:after="0" w:line="240" w:lineRule="auto"/>
      </w:pPr>
      <w:r>
        <w:separator/>
      </w:r>
    </w:p>
  </w:footnote>
  <w:footnote w:type="continuationSeparator" w:id="0">
    <w:p w:rsidR="008A38D8" w:rsidRDefault="008A38D8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8"/>
    <w:rsid w:val="000006E0"/>
    <w:rsid w:val="00020B3F"/>
    <w:rsid w:val="00032B33"/>
    <w:rsid w:val="00065550"/>
    <w:rsid w:val="000900BA"/>
    <w:rsid w:val="000D4CBF"/>
    <w:rsid w:val="001C0971"/>
    <w:rsid w:val="001E3864"/>
    <w:rsid w:val="001E4374"/>
    <w:rsid w:val="002F2A0A"/>
    <w:rsid w:val="00313CD1"/>
    <w:rsid w:val="00323CC0"/>
    <w:rsid w:val="00385063"/>
    <w:rsid w:val="00387646"/>
    <w:rsid w:val="004373A9"/>
    <w:rsid w:val="00460D9F"/>
    <w:rsid w:val="004E29FD"/>
    <w:rsid w:val="00573780"/>
    <w:rsid w:val="00596E55"/>
    <w:rsid w:val="0065100E"/>
    <w:rsid w:val="006672C7"/>
    <w:rsid w:val="006D3E1D"/>
    <w:rsid w:val="006F340A"/>
    <w:rsid w:val="006F4B11"/>
    <w:rsid w:val="007A2928"/>
    <w:rsid w:val="007A529A"/>
    <w:rsid w:val="00824160"/>
    <w:rsid w:val="00872A1A"/>
    <w:rsid w:val="008A38D8"/>
    <w:rsid w:val="008C01BD"/>
    <w:rsid w:val="008C294A"/>
    <w:rsid w:val="008E7EA9"/>
    <w:rsid w:val="00967BA1"/>
    <w:rsid w:val="009C448F"/>
    <w:rsid w:val="00A05359"/>
    <w:rsid w:val="00A22E66"/>
    <w:rsid w:val="00B27281"/>
    <w:rsid w:val="00B362D7"/>
    <w:rsid w:val="00B82C24"/>
    <w:rsid w:val="00C0091F"/>
    <w:rsid w:val="00C01BA4"/>
    <w:rsid w:val="00C27B27"/>
    <w:rsid w:val="00CB7977"/>
    <w:rsid w:val="00D42705"/>
    <w:rsid w:val="00DC39B0"/>
    <w:rsid w:val="00E80CEE"/>
    <w:rsid w:val="00E87166"/>
    <w:rsid w:val="00F810B0"/>
    <w:rsid w:val="00F9157D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32</cp:revision>
  <cp:lastPrinted>2018-01-02T06:57:00Z</cp:lastPrinted>
  <dcterms:created xsi:type="dcterms:W3CDTF">2015-12-18T09:39:00Z</dcterms:created>
  <dcterms:modified xsi:type="dcterms:W3CDTF">2018-01-02T06:57:00Z</dcterms:modified>
</cp:coreProperties>
</file>